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17F8D" w:rsidRDefault="00FA0083" w:rsidP="00517F8D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Разъяснение документации о закупке по проведению открытого запрос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517F8D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предложений</w:t>
      </w:r>
      <w:r w:rsidR="006A1D83"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электронной форме</w:t>
      </w:r>
      <w:r w:rsid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участниками которого могут быть только субъекты малого и среднего предпринимательства</w:t>
      </w:r>
      <w:r w:rsid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bookmarkStart w:id="0" w:name="_GoBack"/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>32109894244</w:t>
      </w:r>
      <w:r w:rsid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bookmarkEnd w:id="0"/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15.01.2021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г. на </w:t>
      </w:r>
      <w:r w:rsidR="007504D5"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="007504D5" w:rsidRPr="007504D5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оставк</w:t>
      </w:r>
      <w:r w:rsidR="007504D5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="007504D5" w:rsidRPr="007504D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запасных частей для систем безопасности</w:t>
      </w:r>
    </w:p>
    <w:p w:rsidR="00517F8D" w:rsidRDefault="00517F8D" w:rsidP="00517F8D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2A3407" w:rsidRDefault="00FA0083" w:rsidP="002A3407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A3407" w:rsidRPr="002A34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25.01.2021 22:20 </w:t>
      </w:r>
    </w:p>
    <w:p w:rsidR="002A3407" w:rsidRPr="002A3407" w:rsidRDefault="00FA0083" w:rsidP="002A3407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2A3407" w:rsidRPr="002A3407">
        <w:rPr>
          <w:rFonts w:ascii="Times New Roman" w:eastAsia="Calibri" w:hAnsi="Times New Roman" w:cs="Times New Roman"/>
          <w:color w:val="000000"/>
          <w:sz w:val="24"/>
          <w:szCs w:val="24"/>
        </w:rPr>
        <w:t>Запрос разъяснений</w:t>
      </w:r>
    </w:p>
    <w:p w:rsidR="002A3407" w:rsidRPr="002A3407" w:rsidRDefault="002A3407" w:rsidP="002A3407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407">
        <w:rPr>
          <w:rFonts w:ascii="Times New Roman" w:eastAsia="Calibri" w:hAnsi="Times New Roman" w:cs="Times New Roman"/>
          <w:color w:val="000000"/>
          <w:sz w:val="24"/>
          <w:szCs w:val="24"/>
        </w:rPr>
        <w:t>Уважаемый заказчик!</w:t>
      </w:r>
    </w:p>
    <w:p w:rsidR="002A3407" w:rsidRPr="002A3407" w:rsidRDefault="002A3407" w:rsidP="002A3407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407">
        <w:rPr>
          <w:rFonts w:ascii="Times New Roman" w:eastAsia="Calibri" w:hAnsi="Times New Roman" w:cs="Times New Roman"/>
          <w:color w:val="000000"/>
          <w:sz w:val="24"/>
          <w:szCs w:val="24"/>
        </w:rPr>
        <w:t>Проектом договора предусмотрена неравнозначная ответственность сторон.</w:t>
      </w:r>
    </w:p>
    <w:p w:rsidR="00C80B0C" w:rsidRDefault="002A3407" w:rsidP="002A3407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2A3407">
        <w:rPr>
          <w:rFonts w:ascii="Times New Roman" w:eastAsia="Calibri" w:hAnsi="Times New Roman" w:cs="Times New Roman"/>
          <w:color w:val="000000"/>
          <w:sz w:val="24"/>
          <w:szCs w:val="24"/>
        </w:rPr>
        <w:t>Данные положения нарушают баланс сторон, просим внести изменения в проект договора.</w:t>
      </w:r>
    </w:p>
    <w:p w:rsidR="002A3407" w:rsidRDefault="002A3407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7504D5">
        <w:rPr>
          <w:rFonts w:ascii="Times New Roman" w:eastAsia="Calibri" w:hAnsi="Times New Roman" w:cs="Times New Roman"/>
          <w:sz w:val="24"/>
          <w:szCs w:val="24"/>
        </w:rPr>
        <w:t>2</w:t>
      </w:r>
      <w:r w:rsidR="002A3407">
        <w:rPr>
          <w:rFonts w:ascii="Times New Roman" w:eastAsia="Calibri" w:hAnsi="Times New Roman" w:cs="Times New Roman"/>
          <w:sz w:val="24"/>
          <w:szCs w:val="24"/>
        </w:rPr>
        <w:t>6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 w:rsidR="00C80B0C">
        <w:rPr>
          <w:rFonts w:ascii="Times New Roman" w:eastAsia="Calibri" w:hAnsi="Times New Roman" w:cs="Times New Roman"/>
          <w:sz w:val="24"/>
          <w:szCs w:val="24"/>
        </w:rPr>
        <w:t>01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80B0C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2A3407">
        <w:rPr>
          <w:rFonts w:ascii="Times New Roman" w:eastAsia="Calibri" w:hAnsi="Times New Roman" w:cs="Times New Roman"/>
          <w:sz w:val="24"/>
          <w:szCs w:val="24"/>
        </w:rPr>
        <w:t>2</w:t>
      </w:r>
      <w:r w:rsidRPr="00FA0083">
        <w:rPr>
          <w:rFonts w:ascii="Times New Roman" w:eastAsia="Calibri" w:hAnsi="Times New Roman" w:cs="Times New Roman"/>
          <w:sz w:val="24"/>
          <w:szCs w:val="24"/>
        </w:rPr>
        <w:t>:0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2A3407" w:rsidRPr="002A3407" w:rsidRDefault="00FA0083" w:rsidP="002A3407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bookmarkStart w:id="1" w:name="_Hlk59119197"/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</w:t>
      </w:r>
      <w:r w:rsidR="006A65FC">
        <w:rPr>
          <w:rFonts w:ascii="Times New Roman" w:eastAsia="Calibri" w:hAnsi="Times New Roman" w:cs="Times New Roman"/>
          <w:sz w:val="24"/>
        </w:rPr>
        <w:t xml:space="preserve">что </w:t>
      </w:r>
      <w:bookmarkEnd w:id="1"/>
      <w:r w:rsidR="002A3407" w:rsidRPr="002A3407">
        <w:rPr>
          <w:rFonts w:ascii="Times New Roman" w:eastAsia="Calibri" w:hAnsi="Times New Roman" w:cs="Times New Roman"/>
          <w:sz w:val="24"/>
        </w:rPr>
        <w:t xml:space="preserve">при </w:t>
      </w:r>
      <w:r w:rsidR="002A3407" w:rsidRPr="002A3407">
        <w:rPr>
          <w:rFonts w:ascii="Times New Roman" w:eastAsia="Calibri" w:hAnsi="Times New Roman" w:cs="Times New Roman"/>
          <w:sz w:val="24"/>
        </w:rPr>
        <w:t xml:space="preserve">подаче заявки на участие в открытом аукционе в электронной форме на поставку товара Участник изучает и соглашается с его условиями, в том числе касающимся сроков поставки оборудования и мер ответственности за нарушение обязательств. </w:t>
      </w:r>
    </w:p>
    <w:p w:rsidR="002A3407" w:rsidRPr="002A3407" w:rsidRDefault="002A3407" w:rsidP="002A3407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A3407">
        <w:rPr>
          <w:rFonts w:ascii="Times New Roman" w:eastAsia="Calibri" w:hAnsi="Times New Roman" w:cs="Times New Roman"/>
          <w:sz w:val="24"/>
        </w:rPr>
        <w:t>Действующее законодательство не определяет порядок начисления неустойки по договору, заключенному в соответствии с Федеральным законом от 18.07.2011 N 223-ФЗ "О закупках товаров, работ, услуг отдельными видами юридических лиц". Право определения порядка начисления неустойки по договору предоставляется Заказчику при проведении процедуры закупок. Кроме того, в законодательстве нет обязательного условия по установлению одинакового размера неустойки для обеих сторон договора.</w:t>
      </w:r>
    </w:p>
    <w:p w:rsidR="00FA0083" w:rsidRPr="00FA0083" w:rsidRDefault="002A3407" w:rsidP="002A340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3407">
        <w:rPr>
          <w:rFonts w:ascii="Times New Roman" w:eastAsia="Calibri" w:hAnsi="Times New Roman" w:cs="Times New Roman"/>
          <w:sz w:val="24"/>
        </w:rPr>
        <w:t>Участник, подавая заявку, осведомлен о размере ответственности за ненадлежащее исполнение обязательства и как субъект предпринимательской деятельности принимает на себя все риски, связанные с нарушением условий договора при его исполнении.</w:t>
      </w: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736A0"/>
    <w:rsid w:val="002A3407"/>
    <w:rsid w:val="00307F32"/>
    <w:rsid w:val="00517F8D"/>
    <w:rsid w:val="00692C86"/>
    <w:rsid w:val="006A1D83"/>
    <w:rsid w:val="006A65FC"/>
    <w:rsid w:val="007504D5"/>
    <w:rsid w:val="00A546F4"/>
    <w:rsid w:val="00AE286B"/>
    <w:rsid w:val="00BD1BD3"/>
    <w:rsid w:val="00C80B0C"/>
    <w:rsid w:val="00E36C72"/>
    <w:rsid w:val="00E72319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ACF9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11</cp:revision>
  <cp:lastPrinted>2021-01-26T06:47:00Z</cp:lastPrinted>
  <dcterms:created xsi:type="dcterms:W3CDTF">2020-03-02T09:35:00Z</dcterms:created>
  <dcterms:modified xsi:type="dcterms:W3CDTF">2021-01-26T06:48:00Z</dcterms:modified>
</cp:coreProperties>
</file>